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4" w:rsidRDefault="00FD7A6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1237615</wp:posOffset>
                </wp:positionV>
                <wp:extent cx="162179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B14" w:rsidRPr="00EE2A54" w:rsidRDefault="00FD7A60">
                            <w:pPr>
                              <w:pStyle w:val="1"/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E2A54">
                              <w:rPr>
                                <w:sz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262.6pt;margin-top:97.45pt;width:127.7pt;height:16.1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" filled="f" stroked="f">
                <v:textbox inset="0,0,0,0">
                  <w:txbxContent>
                    <w:p w:rsidR="00B56B14" w:rsidRPr="00EE2A54" w:rsidRDefault="00FD7A60">
                      <w:pPr>
                        <w:pStyle w:val="1"/>
                        <w:spacing w:after="0" w:line="240" w:lineRule="auto"/>
                        <w:rPr>
                          <w:sz w:val="28"/>
                        </w:rPr>
                      </w:pPr>
                      <w:r w:rsidRPr="00EE2A54">
                        <w:rPr>
                          <w:sz w:val="28"/>
                        </w:rPr>
                        <w:t>ПОСТАНОВЛЕНИЕ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6B14" w:rsidRPr="00EE2A54" w:rsidRDefault="00FD7A60">
      <w:pPr>
        <w:pStyle w:val="1"/>
        <w:spacing w:after="60"/>
        <w:jc w:val="center"/>
        <w:rPr>
          <w:b/>
          <w:bCs/>
          <w:sz w:val="28"/>
        </w:rPr>
      </w:pPr>
      <w:r w:rsidRPr="00EE2A54">
        <w:rPr>
          <w:b/>
          <w:bCs/>
          <w:sz w:val="28"/>
        </w:rPr>
        <w:t>РОССИЙСКАЯ ФЕДЕРАЦИЯ</w:t>
      </w:r>
    </w:p>
    <w:p w:rsidR="00EE2A54" w:rsidRDefault="00EE2A54">
      <w:pPr>
        <w:pStyle w:val="1"/>
        <w:spacing w:after="60"/>
        <w:jc w:val="center"/>
      </w:pPr>
    </w:p>
    <w:p w:rsidR="00EE2A54" w:rsidRPr="00EE2A54" w:rsidRDefault="00FD7A60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  <w:r w:rsidRPr="00EE2A54">
        <w:rPr>
          <w:b/>
          <w:bCs/>
          <w:sz w:val="28"/>
        </w:rPr>
        <w:t>АДМИНИ</w:t>
      </w:r>
      <w:r w:rsidR="00EE2A54" w:rsidRPr="00EE2A54">
        <w:rPr>
          <w:b/>
          <w:bCs/>
          <w:sz w:val="28"/>
        </w:rPr>
        <w:t>СТРАЦИЯ МУНИЦИПАЛЬНОГО РАЙОНА</w:t>
      </w:r>
    </w:p>
    <w:p w:rsidR="00EE2A54" w:rsidRDefault="00FD7A60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  <w:r w:rsidRPr="00EE2A54">
        <w:rPr>
          <w:b/>
          <w:bCs/>
          <w:sz w:val="28"/>
        </w:rPr>
        <w:t>«БАЛЕЙСКИЙ РАЙОН»</w:t>
      </w:r>
    </w:p>
    <w:p w:rsidR="00EE2A54" w:rsidRDefault="00EE2A54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</w:p>
    <w:p w:rsidR="00EE2A54" w:rsidRDefault="00EE2A54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E2A54" w:rsidRPr="00EE2A54" w:rsidTr="00EE2A54">
        <w:tc>
          <w:tcPr>
            <w:tcW w:w="4819" w:type="dxa"/>
            <w:vAlign w:val="center"/>
          </w:tcPr>
          <w:p w:rsidR="00EE2A54" w:rsidRPr="00EE2A54" w:rsidRDefault="00EE2A54" w:rsidP="006807F4">
            <w:pPr>
              <w:pStyle w:val="1"/>
              <w:tabs>
                <w:tab w:val="left" w:pos="2146"/>
              </w:tabs>
              <w:spacing w:after="0"/>
              <w:rPr>
                <w:bCs/>
                <w:sz w:val="28"/>
              </w:rPr>
            </w:pPr>
            <w:r w:rsidRPr="00EE2A54">
              <w:rPr>
                <w:bCs/>
                <w:sz w:val="28"/>
              </w:rPr>
              <w:t>«</w:t>
            </w:r>
            <w:r w:rsidR="006807F4">
              <w:rPr>
                <w:bCs/>
                <w:sz w:val="28"/>
              </w:rPr>
              <w:t>21</w:t>
            </w:r>
            <w:r w:rsidRPr="00EE2A54">
              <w:rPr>
                <w:bCs/>
                <w:sz w:val="28"/>
              </w:rPr>
              <w:t xml:space="preserve">» </w:t>
            </w:r>
            <w:r w:rsidR="006807F4">
              <w:rPr>
                <w:bCs/>
                <w:sz w:val="28"/>
              </w:rPr>
              <w:t xml:space="preserve"> марта  </w:t>
            </w:r>
            <w:bookmarkStart w:id="0" w:name="_GoBack"/>
            <w:bookmarkEnd w:id="0"/>
            <w:r w:rsidRPr="00EE2A54">
              <w:rPr>
                <w:bCs/>
                <w:sz w:val="28"/>
              </w:rPr>
              <w:t>2019 г.</w:t>
            </w:r>
          </w:p>
        </w:tc>
        <w:tc>
          <w:tcPr>
            <w:tcW w:w="4820" w:type="dxa"/>
            <w:vAlign w:val="center"/>
          </w:tcPr>
          <w:p w:rsidR="00EE2A54" w:rsidRPr="00EE2A54" w:rsidRDefault="00EE2A54" w:rsidP="006807F4">
            <w:pPr>
              <w:pStyle w:val="1"/>
              <w:tabs>
                <w:tab w:val="left" w:pos="2146"/>
              </w:tabs>
              <w:spacing w:after="0"/>
              <w:jc w:val="right"/>
              <w:rPr>
                <w:bCs/>
                <w:sz w:val="28"/>
              </w:rPr>
            </w:pPr>
            <w:r w:rsidRPr="00EE2A54">
              <w:rPr>
                <w:bCs/>
                <w:sz w:val="28"/>
              </w:rPr>
              <w:t>№</w:t>
            </w:r>
            <w:r w:rsidR="006807F4">
              <w:rPr>
                <w:bCs/>
                <w:sz w:val="28"/>
              </w:rPr>
              <w:t xml:space="preserve"> 150</w:t>
            </w:r>
          </w:p>
        </w:tc>
      </w:tr>
    </w:tbl>
    <w:p w:rsidR="00EE2A54" w:rsidRDefault="00EE2A54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</w:p>
    <w:p w:rsidR="00B56B14" w:rsidRPr="00EE2A54" w:rsidRDefault="00FD7A60" w:rsidP="00EE2A54">
      <w:pPr>
        <w:pStyle w:val="1"/>
        <w:tabs>
          <w:tab w:val="left" w:pos="2146"/>
        </w:tabs>
        <w:spacing w:after="0"/>
        <w:jc w:val="center"/>
        <w:rPr>
          <w:b/>
          <w:bCs/>
          <w:sz w:val="28"/>
        </w:rPr>
      </w:pPr>
      <w:r>
        <w:rPr>
          <w:b/>
          <w:bCs/>
        </w:rPr>
        <w:t xml:space="preserve">О внесении изменений в Методику </w:t>
      </w:r>
      <w:proofErr w:type="gramStart"/>
      <w:r>
        <w:rPr>
          <w:b/>
          <w:bCs/>
        </w:rPr>
        <w:t>расчета предельных размеров фонда</w:t>
      </w:r>
      <w:r>
        <w:rPr>
          <w:b/>
          <w:bCs/>
        </w:rPr>
        <w:br/>
        <w:t>оплаты труда работников администрации городского</w:t>
      </w:r>
      <w:proofErr w:type="gramEnd"/>
      <w:r>
        <w:rPr>
          <w:b/>
          <w:bCs/>
        </w:rPr>
        <w:t xml:space="preserve"> поселения «Город</w:t>
      </w:r>
      <w:r>
        <w:rPr>
          <w:b/>
          <w:bCs/>
        </w:rPr>
        <w:br/>
        <w:t>Балей» на финансовый год, утвержденную постановлением</w:t>
      </w:r>
      <w:r>
        <w:rPr>
          <w:b/>
          <w:bCs/>
        </w:rPr>
        <w:br/>
        <w:t>администрации муниципального района «Балейский район»</w:t>
      </w:r>
      <w:r>
        <w:rPr>
          <w:b/>
          <w:bCs/>
        </w:rPr>
        <w:br/>
        <w:t>от 16 января 2019 года №17</w:t>
      </w:r>
    </w:p>
    <w:p w:rsidR="00B56B14" w:rsidRDefault="00FD7A60">
      <w:pPr>
        <w:pStyle w:val="1"/>
        <w:spacing w:after="180"/>
        <w:ind w:firstLine="500"/>
        <w:jc w:val="both"/>
      </w:pPr>
      <w:r>
        <w:t xml:space="preserve">В соответствии со статьей 136 Бюджетного кодекса Российской Федерации, руководствуясь статьей 24 Устава муниципального района «Балейский район», администрация муниципального района «Балейский район» </w:t>
      </w:r>
      <w:r>
        <w:rPr>
          <w:b/>
          <w:bCs/>
        </w:rPr>
        <w:t>постановляет:</w:t>
      </w:r>
    </w:p>
    <w:p w:rsidR="00B56B14" w:rsidRDefault="00FD7A60">
      <w:pPr>
        <w:pStyle w:val="1"/>
        <w:numPr>
          <w:ilvl w:val="0"/>
          <w:numId w:val="1"/>
        </w:numPr>
        <w:tabs>
          <w:tab w:val="left" w:pos="770"/>
        </w:tabs>
        <w:spacing w:after="0"/>
        <w:ind w:left="720" w:hanging="340"/>
        <w:jc w:val="both"/>
      </w:pPr>
      <w:bookmarkStart w:id="1" w:name="bookmark0"/>
      <w:bookmarkEnd w:id="1"/>
      <w:r>
        <w:t xml:space="preserve">Внести в Методику </w:t>
      </w:r>
      <w:proofErr w:type="gramStart"/>
      <w:r>
        <w:t>расчета предельных размеров фонда оплаты труда работников администрации городского</w:t>
      </w:r>
      <w:proofErr w:type="gramEnd"/>
      <w:r>
        <w:t xml:space="preserve"> поселения «Город Балей» на финансовый год, утвержденную постановлением администрации муниципального района «Балейский район» от 16 января 2019 года №17, изменения следующего содержания:</w:t>
      </w:r>
    </w:p>
    <w:p w:rsidR="00B56B14" w:rsidRDefault="00FD7A60">
      <w:pPr>
        <w:pStyle w:val="1"/>
        <w:numPr>
          <w:ilvl w:val="1"/>
          <w:numId w:val="1"/>
        </w:numPr>
        <w:tabs>
          <w:tab w:val="left" w:pos="1428"/>
        </w:tabs>
        <w:spacing w:after="0"/>
        <w:ind w:left="1440" w:hanging="700"/>
        <w:jc w:val="both"/>
      </w:pPr>
      <w:bookmarkStart w:id="2" w:name="bookmark1"/>
      <w:bookmarkEnd w:id="2"/>
      <w:r>
        <w:t xml:space="preserve">В абзаце 2 пункта 3.2. раздела 3 цифру «30» </w:t>
      </w:r>
      <w:proofErr w:type="gramStart"/>
      <w:r>
        <w:t>заменить на цифру</w:t>
      </w:r>
      <w:proofErr w:type="gramEnd"/>
      <w:r>
        <w:t xml:space="preserve"> «50»;</w:t>
      </w:r>
    </w:p>
    <w:p w:rsidR="00B56B14" w:rsidRDefault="00FD7A60">
      <w:pPr>
        <w:pStyle w:val="1"/>
        <w:numPr>
          <w:ilvl w:val="1"/>
          <w:numId w:val="1"/>
        </w:numPr>
        <w:tabs>
          <w:tab w:val="left" w:pos="1428"/>
        </w:tabs>
        <w:spacing w:after="0"/>
        <w:ind w:left="1440" w:hanging="700"/>
        <w:jc w:val="both"/>
      </w:pPr>
      <w:bookmarkStart w:id="3" w:name="bookmark2"/>
      <w:bookmarkEnd w:id="3"/>
      <w:r>
        <w:t xml:space="preserve">В абзаце 2 пункта 5.1. раздела 5 цифру «17» </w:t>
      </w:r>
      <w:proofErr w:type="gramStart"/>
      <w:r>
        <w:t>заменить на цифру</w:t>
      </w:r>
      <w:proofErr w:type="gramEnd"/>
      <w:r>
        <w:t xml:space="preserve"> «27»;</w:t>
      </w:r>
    </w:p>
    <w:p w:rsidR="00B56B14" w:rsidRDefault="00FD7A60">
      <w:pPr>
        <w:pStyle w:val="1"/>
        <w:numPr>
          <w:ilvl w:val="1"/>
          <w:numId w:val="1"/>
        </w:numPr>
        <w:tabs>
          <w:tab w:val="left" w:pos="1428"/>
        </w:tabs>
        <w:spacing w:after="0"/>
        <w:ind w:left="1440" w:hanging="700"/>
        <w:jc w:val="both"/>
      </w:pPr>
      <w:bookmarkStart w:id="4" w:name="bookmark3"/>
      <w:bookmarkEnd w:id="4"/>
      <w:r>
        <w:t xml:space="preserve">В абзаце 2 пункта 5.2. раздела 5 цифру «20» </w:t>
      </w:r>
      <w:proofErr w:type="gramStart"/>
      <w:r>
        <w:t>заменить на цифру</w:t>
      </w:r>
      <w:proofErr w:type="gramEnd"/>
      <w:r>
        <w:t xml:space="preserve"> «ПО».</w:t>
      </w:r>
    </w:p>
    <w:p w:rsidR="00B56B14" w:rsidRDefault="00FD7A60">
      <w:pPr>
        <w:pStyle w:val="1"/>
        <w:numPr>
          <w:ilvl w:val="0"/>
          <w:numId w:val="1"/>
        </w:numPr>
        <w:tabs>
          <w:tab w:val="left" w:pos="770"/>
        </w:tabs>
        <w:spacing w:after="60"/>
        <w:ind w:firstLine="360"/>
      </w:pPr>
      <w:bookmarkStart w:id="5" w:name="bookmark4"/>
      <w:bookmarkEnd w:id="5"/>
      <w:r>
        <w:t>Постановление вступает в силу с 1 апреля 2019 г.</w:t>
      </w:r>
    </w:p>
    <w:p w:rsidR="00B56B14" w:rsidRDefault="00FD7A60">
      <w:pPr>
        <w:pStyle w:val="1"/>
        <w:numPr>
          <w:ilvl w:val="0"/>
          <w:numId w:val="1"/>
        </w:numPr>
        <w:tabs>
          <w:tab w:val="left" w:pos="770"/>
        </w:tabs>
        <w:spacing w:after="520" w:line="262" w:lineRule="auto"/>
        <w:ind w:left="720" w:hanging="340"/>
        <w:jc w:val="both"/>
      </w:pPr>
      <w:bookmarkStart w:id="6" w:name="bookmark5"/>
      <w:bookmarkEnd w:id="6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финансам </w:t>
      </w:r>
      <w:proofErr w:type="spellStart"/>
      <w:r>
        <w:t>Н.Н.Черкашину</w:t>
      </w:r>
      <w:proofErr w:type="spellEnd"/>
      <w:r>
        <w:t>.</w:t>
      </w:r>
    </w:p>
    <w:p w:rsidR="00EE2A54" w:rsidRDefault="00EE2A54" w:rsidP="00EE2A54">
      <w:pPr>
        <w:pStyle w:val="1"/>
        <w:spacing w:after="0"/>
        <w:ind w:left="72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227FB3" wp14:editId="6789C0F4">
                <wp:simplePos x="0" y="0"/>
                <wp:positionH relativeFrom="page">
                  <wp:posOffset>5545455</wp:posOffset>
                </wp:positionH>
                <wp:positionV relativeFrom="paragraph">
                  <wp:posOffset>114300</wp:posOffset>
                </wp:positionV>
                <wp:extent cx="1289050" cy="21336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6B14" w:rsidRDefault="00FD7A60">
                            <w:pPr>
                              <w:pStyle w:val="a4"/>
                            </w:pPr>
                            <w:r>
                              <w:t xml:space="preserve">В. </w:t>
                            </w:r>
                            <w:proofErr w:type="spellStart"/>
                            <w:r>
                              <w:t>А.Семибратов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36.65pt;margin-top:9pt;width:101.5pt;height:16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" filled="f" stroked="f">
                <v:textbox inset="0,0,0,0">
                  <w:txbxContent>
                    <w:p w:rsidR="00B56B14" w:rsidRDefault="00FD7A60">
                      <w:pPr>
                        <w:pStyle w:val="a4"/>
                      </w:pPr>
                      <w:r>
                        <w:t xml:space="preserve">В. </w:t>
                      </w:r>
                      <w:proofErr w:type="spellStart"/>
                      <w:r>
                        <w:t>А.Семибратов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FD7A60">
        <w:t>И.о</w:t>
      </w:r>
      <w:proofErr w:type="spellEnd"/>
      <w:r w:rsidR="00FD7A60">
        <w:t xml:space="preserve">. главы </w:t>
      </w:r>
      <w:proofErr w:type="gramStart"/>
      <w:r w:rsidR="00FD7A60">
        <w:t>муницип</w:t>
      </w:r>
      <w:r>
        <w:t>ального</w:t>
      </w:r>
      <w:proofErr w:type="gramEnd"/>
    </w:p>
    <w:p w:rsidR="00B56B14" w:rsidRDefault="00FD7A60" w:rsidP="00EE2A54">
      <w:pPr>
        <w:pStyle w:val="1"/>
        <w:spacing w:after="0"/>
        <w:ind w:left="720" w:firstLine="20"/>
      </w:pPr>
      <w:r>
        <w:t xml:space="preserve">района «Балейский </w:t>
      </w:r>
      <w:r w:rsidR="00EE2A54">
        <w:t>район»</w:t>
      </w:r>
    </w:p>
    <w:p w:rsidR="00EE2A54" w:rsidRDefault="00EE2A54">
      <w:pPr>
        <w:pStyle w:val="20"/>
      </w:pPr>
      <w:r>
        <w:t xml:space="preserve">       </w:t>
      </w:r>
    </w:p>
    <w:p w:rsidR="00EE2A54" w:rsidRDefault="00EE2A54">
      <w:pPr>
        <w:pStyle w:val="20"/>
      </w:pPr>
    </w:p>
    <w:p w:rsidR="00EE2A54" w:rsidRDefault="00EE2A54">
      <w:pPr>
        <w:pStyle w:val="20"/>
      </w:pPr>
      <w:r>
        <w:t xml:space="preserve">       </w:t>
      </w:r>
      <w:r w:rsidR="00FD7A60">
        <w:t>Исполнитель</w:t>
      </w:r>
      <w:r>
        <w:t>:</w:t>
      </w:r>
      <w:r w:rsidR="00FD7A60">
        <w:t xml:space="preserve"> </w:t>
      </w:r>
    </w:p>
    <w:p w:rsidR="00EE2A54" w:rsidRDefault="00EE2A54">
      <w:pPr>
        <w:pStyle w:val="20"/>
      </w:pPr>
      <w:r>
        <w:t xml:space="preserve">       </w:t>
      </w:r>
      <w:r w:rsidR="00FD7A60">
        <w:t>Черкашина Н.Н.</w:t>
      </w:r>
    </w:p>
    <w:p w:rsidR="00B56B14" w:rsidRDefault="00EE2A54">
      <w:pPr>
        <w:pStyle w:val="20"/>
        <w:sectPr w:rsidR="00B56B14">
          <w:pgSz w:w="11900" w:h="16840"/>
          <w:pgMar w:top="944" w:right="657" w:bottom="0" w:left="1820" w:header="516" w:footer="3" w:gutter="0"/>
          <w:pgNumType w:start="1"/>
          <w:cols w:space="720"/>
          <w:noEndnote/>
          <w:docGrid w:linePitch="360"/>
        </w:sectPr>
      </w:pPr>
      <w:r>
        <w:t xml:space="preserve">      </w:t>
      </w:r>
      <w:r w:rsidR="00FD7A60">
        <w:t xml:space="preserve"> тел. 5-15-99</w:t>
      </w:r>
    </w:p>
    <w:p w:rsidR="00B56B14" w:rsidRDefault="00B56B14">
      <w:pPr>
        <w:spacing w:line="240" w:lineRule="exact"/>
        <w:rPr>
          <w:sz w:val="19"/>
          <w:szCs w:val="19"/>
        </w:rPr>
      </w:pPr>
    </w:p>
    <w:p w:rsidR="00B56B14" w:rsidRDefault="00B56B14">
      <w:pPr>
        <w:spacing w:before="9" w:after="9" w:line="240" w:lineRule="exact"/>
        <w:rPr>
          <w:sz w:val="19"/>
          <w:szCs w:val="19"/>
        </w:rPr>
      </w:pPr>
    </w:p>
    <w:p w:rsidR="00B56B14" w:rsidRDefault="00B56B14">
      <w:pPr>
        <w:spacing w:line="1" w:lineRule="exact"/>
        <w:sectPr w:rsidR="00B56B14">
          <w:type w:val="continuous"/>
          <w:pgSz w:w="11900" w:h="16840"/>
          <w:pgMar w:top="944" w:right="0" w:bottom="0" w:left="0" w:header="0" w:footer="3" w:gutter="0"/>
          <w:cols w:space="720"/>
          <w:noEndnote/>
          <w:docGrid w:linePitch="360"/>
        </w:sectPr>
      </w:pPr>
    </w:p>
    <w:p w:rsidR="00B56B14" w:rsidRDefault="00B56B14">
      <w:pPr>
        <w:spacing w:line="1" w:lineRule="exact"/>
      </w:pPr>
    </w:p>
    <w:sectPr w:rsidR="00B56B14">
      <w:type w:val="continuous"/>
      <w:pgSz w:w="11900" w:h="16840"/>
      <w:pgMar w:top="944" w:right="657" w:bottom="0" w:left="3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45" w:rsidRDefault="00501345">
      <w:r>
        <w:separator/>
      </w:r>
    </w:p>
  </w:endnote>
  <w:endnote w:type="continuationSeparator" w:id="0">
    <w:p w:rsidR="00501345" w:rsidRDefault="005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45" w:rsidRDefault="00501345"/>
  </w:footnote>
  <w:footnote w:type="continuationSeparator" w:id="0">
    <w:p w:rsidR="00501345" w:rsidRDefault="00501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6D85"/>
    <w:multiLevelType w:val="multilevel"/>
    <w:tmpl w:val="BE903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6B14"/>
    <w:rsid w:val="00501345"/>
    <w:rsid w:val="006807F4"/>
    <w:rsid w:val="00B56B14"/>
    <w:rsid w:val="00EE2A54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16CCA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12A6B"/>
      <w:sz w:val="50"/>
      <w:szCs w:val="5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after="3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Arial" w:eastAsia="Arial" w:hAnsi="Arial" w:cs="Arial"/>
      <w:color w:val="316CCA"/>
      <w:sz w:val="10"/>
      <w:szCs w:val="1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312A6B"/>
      <w:sz w:val="50"/>
      <w:szCs w:val="50"/>
    </w:rPr>
  </w:style>
  <w:style w:type="table" w:styleId="a6">
    <w:name w:val="Table Grid"/>
    <w:basedOn w:val="a1"/>
    <w:uiPriority w:val="59"/>
    <w:rsid w:val="00EE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16CCA"/>
      <w:sz w:val="10"/>
      <w:szCs w:val="1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312A6B"/>
      <w:sz w:val="50"/>
      <w:szCs w:val="5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pacing w:after="3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60"/>
      <w:jc w:val="center"/>
    </w:pPr>
    <w:rPr>
      <w:rFonts w:ascii="Arial" w:eastAsia="Arial" w:hAnsi="Arial" w:cs="Arial"/>
      <w:color w:val="316CCA"/>
      <w:sz w:val="10"/>
      <w:szCs w:val="10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color w:val="312A6B"/>
      <w:sz w:val="50"/>
      <w:szCs w:val="50"/>
    </w:rPr>
  </w:style>
  <w:style w:type="table" w:styleId="a6">
    <w:name w:val="Table Grid"/>
    <w:basedOn w:val="a1"/>
    <w:uiPriority w:val="59"/>
    <w:rsid w:val="00EE2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UPD_Sc1</cp:lastModifiedBy>
  <cp:revision>3</cp:revision>
  <dcterms:created xsi:type="dcterms:W3CDTF">2024-01-31T06:48:00Z</dcterms:created>
  <dcterms:modified xsi:type="dcterms:W3CDTF">2024-02-26T00:10:00Z</dcterms:modified>
</cp:coreProperties>
</file>